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EE" w:rsidRDefault="008F5EAE">
      <w:pPr>
        <w:pStyle w:val="a3"/>
        <w:widowControl w:val="0"/>
        <w:spacing w:before="0" w:beforeAutospacing="0" w:after="0" w:afterAutospacing="0"/>
        <w:ind w:right="-33"/>
        <w:jc w:val="both"/>
        <w:rPr>
          <w:rFonts w:asciiTheme="minorHAnsi" w:eastAsia="仿宋_GB2312" w:hAnsiTheme="minorHAnsi" w:cstheme="minorBidi"/>
          <w:kern w:val="2"/>
          <w:sz w:val="32"/>
          <w:szCs w:val="22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28"/>
          <w:szCs w:val="28"/>
          <w:shd w:val="clear" w:color="auto" w:fill="FFFFFF"/>
        </w:rPr>
        <w:t>附件一：</w:t>
      </w:r>
    </w:p>
    <w:p w:rsidR="000540EE" w:rsidRDefault="008F5EAE">
      <w:pPr>
        <w:pStyle w:val="a3"/>
        <w:widowControl w:val="0"/>
        <w:spacing w:before="0" w:beforeAutospacing="0" w:after="0" w:afterAutospacing="0"/>
        <w:ind w:right="-33"/>
        <w:jc w:val="center"/>
        <w:rPr>
          <w:rFonts w:ascii="微软雅黑" w:eastAsia="微软雅黑" w:hAnsi="微软雅黑"/>
          <w:b/>
          <w:bCs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sz w:val="36"/>
          <w:szCs w:val="36"/>
          <w:shd w:val="clear" w:color="auto" w:fill="FFFFFF"/>
        </w:rPr>
        <w:t>农业现代化与乡村振兴研究</w:t>
      </w:r>
      <w:r>
        <w:rPr>
          <w:rFonts w:ascii="微软雅黑" w:eastAsia="微软雅黑" w:hAnsi="微软雅黑"/>
          <w:b/>
          <w:bCs/>
          <w:sz w:val="36"/>
          <w:szCs w:val="36"/>
          <w:shd w:val="clear" w:color="auto" w:fill="FFFFFF"/>
        </w:rPr>
        <w:t>中心</w:t>
      </w:r>
    </w:p>
    <w:p w:rsidR="000540EE" w:rsidRDefault="008F5EAE">
      <w:pPr>
        <w:pStyle w:val="a3"/>
        <w:widowControl w:val="0"/>
        <w:spacing w:before="0" w:beforeAutospacing="0" w:after="0" w:afterAutospacing="0"/>
        <w:ind w:right="-33"/>
        <w:jc w:val="center"/>
        <w:rPr>
          <w:rFonts w:ascii="微软雅黑" w:eastAsia="微软雅黑" w:hAnsi="微软雅黑"/>
          <w:b/>
          <w:bCs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sz w:val="36"/>
          <w:szCs w:val="36"/>
          <w:shd w:val="clear" w:color="auto" w:fill="FFFFFF"/>
        </w:rPr>
        <w:t>2</w:t>
      </w:r>
      <w:r>
        <w:rPr>
          <w:rFonts w:ascii="微软雅黑" w:eastAsia="微软雅黑" w:hAnsi="微软雅黑"/>
          <w:b/>
          <w:bCs/>
          <w:sz w:val="36"/>
          <w:szCs w:val="36"/>
          <w:shd w:val="clear" w:color="auto" w:fill="FFFFFF"/>
        </w:rPr>
        <w:t>022</w:t>
      </w:r>
      <w:r>
        <w:rPr>
          <w:rFonts w:ascii="微软雅黑" w:eastAsia="微软雅黑" w:hAnsi="微软雅黑" w:hint="eastAsia"/>
          <w:b/>
          <w:bCs/>
          <w:sz w:val="36"/>
          <w:szCs w:val="36"/>
          <w:shd w:val="clear" w:color="auto" w:fill="FFFFFF"/>
        </w:rPr>
        <w:t>年度课题指南</w:t>
      </w:r>
    </w:p>
    <w:p w:rsidR="000540EE" w:rsidRDefault="000540EE">
      <w:pPr>
        <w:pStyle w:val="a3"/>
        <w:widowControl w:val="0"/>
        <w:spacing w:before="0" w:beforeAutospacing="0" w:after="0" w:afterAutospacing="0"/>
        <w:ind w:right="-33"/>
        <w:jc w:val="center"/>
        <w:rPr>
          <w:rFonts w:ascii="微软雅黑" w:eastAsia="微软雅黑" w:hAnsi="微软雅黑"/>
          <w:b/>
          <w:bCs/>
          <w:sz w:val="28"/>
          <w:szCs w:val="28"/>
          <w:shd w:val="clear" w:color="auto" w:fill="FFFFFF"/>
        </w:rPr>
      </w:pP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中国共产党农业农村现代化的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理论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与实践研究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举全党全社会之力加快农业农村现代化建设研究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农业农村现代化与国家现代化的关系研究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加快建设农业强国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完善农村基本经营制度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研究</w:t>
      </w:r>
      <w:bookmarkStart w:id="0" w:name="_GoBack"/>
      <w:bookmarkEnd w:id="0"/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农村集体产权制度改革研究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乡村振兴与共同富裕研究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以县城为载体的新型城镇化建设研究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乡村振兴战略下特色小镇带动城乡融合发展研究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  <w:t>打造新时代更高水平</w:t>
      </w:r>
      <w:r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  <w:t>天府粮仓</w:t>
      </w:r>
      <w:r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  <w:t>”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研究</w:t>
      </w:r>
    </w:p>
    <w:p w:rsidR="000540EE" w:rsidRDefault="000540E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hyperlink r:id="rId7" w:tgtFrame="https://webvpn.swufe.edu.cn/https/77726476706e69737468656265737421faf8548e693264496b06c7af9758/_blank" w:history="1">
        <w:r w:rsidR="008F5EAE">
          <w:rPr>
            <w:rFonts w:ascii="华文仿宋" w:eastAsia="华文仿宋" w:hAnsi="华文仿宋" w:cs="华文仿宋" w:hint="eastAsia"/>
            <w:b/>
            <w:bCs/>
            <w:color w:val="333333"/>
            <w:sz w:val="32"/>
            <w:szCs w:val="32"/>
            <w:shd w:val="clear" w:color="auto" w:fill="FFFFFF"/>
          </w:rPr>
          <w:t>乡村振兴背景下</w:t>
        </w:r>
        <w:r w:rsidR="008F5EAE">
          <w:rPr>
            <w:rFonts w:ascii="华文仿宋" w:eastAsia="华文仿宋" w:hAnsi="华文仿宋" w:cs="华文仿宋" w:hint="eastAsia"/>
            <w:b/>
            <w:bCs/>
            <w:color w:val="333333"/>
            <w:sz w:val="32"/>
            <w:szCs w:val="32"/>
            <w:shd w:val="clear" w:color="auto" w:fill="FFFFFF"/>
          </w:rPr>
          <w:t>特色</w:t>
        </w:r>
        <w:r w:rsidR="008F5EAE">
          <w:rPr>
            <w:rFonts w:ascii="华文仿宋" w:eastAsia="华文仿宋" w:hAnsi="华文仿宋" w:cs="华文仿宋" w:hint="eastAsia"/>
            <w:b/>
            <w:bCs/>
            <w:color w:val="333333"/>
            <w:sz w:val="32"/>
            <w:szCs w:val="32"/>
            <w:shd w:val="clear" w:color="auto" w:fill="FFFFFF"/>
          </w:rPr>
          <w:t>农产品品牌</w:t>
        </w:r>
        <w:r w:rsidR="008F5EAE">
          <w:rPr>
            <w:rFonts w:ascii="华文仿宋" w:eastAsia="华文仿宋" w:hAnsi="华文仿宋" w:cs="华文仿宋" w:hint="eastAsia"/>
            <w:b/>
            <w:bCs/>
            <w:color w:val="333333"/>
            <w:sz w:val="32"/>
            <w:szCs w:val="32"/>
            <w:shd w:val="clear" w:color="auto" w:fill="FFFFFF"/>
          </w:rPr>
          <w:t>打造</w:t>
        </w:r>
      </w:hyperlink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乡村振兴视域下“数字农业”的创新实践研究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乡村振兴背景下农村电商物流人才可持续培养路径研究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川西北高原区畜牧生产模式与机械化发展路径研究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耕地保护视阈下土地复垦机械需求的调查研究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乡村振兴背景下农村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人力资源开发的法治保障研究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农业转移人口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的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市民化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农村失能老人养老困境与治理对策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民族社会工作助力乡村振兴路径研究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新时代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乡风文明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建设研究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乡村振兴中的语言文化建设研究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建设宜居宜业和美乡村</w:t>
      </w: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农耕文化遗产景观规划与设计研究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新农村文化景观规划与设计研究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农耕文化知识图谱设计研究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传统农具信息可视化设计研究</w:t>
      </w:r>
    </w:p>
    <w:p w:rsidR="000540EE" w:rsidRDefault="008F5EAE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2"/>
          <w:szCs w:val="32"/>
          <w:shd w:val="clear" w:color="auto" w:fill="FFFFFF"/>
        </w:rPr>
        <w:t>乡村振兴考核机制研究</w:t>
      </w:r>
    </w:p>
    <w:p w:rsidR="000540EE" w:rsidRDefault="000540EE"/>
    <w:sectPr w:rsidR="000540EE" w:rsidSect="00054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EAE" w:rsidRDefault="008F5EAE" w:rsidP="00130A0A">
      <w:r>
        <w:separator/>
      </w:r>
    </w:p>
  </w:endnote>
  <w:endnote w:type="continuationSeparator" w:id="1">
    <w:p w:rsidR="008F5EAE" w:rsidRDefault="008F5EAE" w:rsidP="0013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EAE" w:rsidRDefault="008F5EAE" w:rsidP="00130A0A">
      <w:r>
        <w:separator/>
      </w:r>
    </w:p>
  </w:footnote>
  <w:footnote w:type="continuationSeparator" w:id="1">
    <w:p w:rsidR="008F5EAE" w:rsidRDefault="008F5EAE" w:rsidP="00130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F1A8B1"/>
    <w:multiLevelType w:val="singleLevel"/>
    <w:tmpl w:val="B1F1A8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xYzFhYmI5OWI2ZGIxYmU2YzcwNWM5OTQzYjlmMzgifQ=="/>
  </w:docVars>
  <w:rsids>
    <w:rsidRoot w:val="000540EE"/>
    <w:rsid w:val="000540EE"/>
    <w:rsid w:val="00130A0A"/>
    <w:rsid w:val="008F5EAE"/>
    <w:rsid w:val="11554D99"/>
    <w:rsid w:val="3ABE33EC"/>
    <w:rsid w:val="4DBE1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0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540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130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0A0A"/>
    <w:rPr>
      <w:kern w:val="2"/>
      <w:sz w:val="18"/>
      <w:szCs w:val="18"/>
    </w:rPr>
  </w:style>
  <w:style w:type="paragraph" w:styleId="a5">
    <w:name w:val="footer"/>
    <w:basedOn w:val="a"/>
    <w:link w:val="Char0"/>
    <w:rsid w:val="00130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0A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vpn.swufe.edu.cn/https/77726476706e69737468656265737421faf8548e693264496b06c7af9758/views/specific/3004/JourDetail.jsp?dxNumber=100289035608&amp;fenlei=0604030408&amp;d=230CFA2F09FB4089F9F865DF980D5100&amp;s=%E4%B9%A1%E6%9D%91%E6%8C%AF%E5%85%B4%E8%83%8C%E6%99%AF++++++%E5%93%81%E7%89%8C%E6%89%93%E9%80%A0&amp;ecod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冯冬</cp:lastModifiedBy>
  <cp:revision>2</cp:revision>
  <dcterms:created xsi:type="dcterms:W3CDTF">2022-11-10T07:53:00Z</dcterms:created>
  <dcterms:modified xsi:type="dcterms:W3CDTF">2022-11-10T07:53:00Z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2526540C7F6A4CAB87D2D033242EE3E7</vt:lpwstr>
  </property>
</Properties>
</file>