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40" w:beforeLines="100" w:after="120" w:line="300" w:lineRule="auto"/>
        <w:ind w:right="6"/>
        <w:rPr>
          <w:rFonts w:ascii="宋体" w:hAnsi="宋体" w:eastAsia="宋体"/>
          <w:b/>
          <w:bCs w:val="0"/>
          <w:sz w:val="28"/>
          <w:szCs w:val="28"/>
        </w:rPr>
      </w:pPr>
      <w:bookmarkStart w:id="0" w:name="_Toc7696"/>
      <w:r>
        <w:rPr>
          <w:rFonts w:ascii="宋体" w:hAnsi="宋体" w:eastAsia="宋体"/>
          <w:b/>
          <w:bCs w:val="0"/>
          <w:sz w:val="28"/>
          <w:szCs w:val="28"/>
        </w:rPr>
        <w:t>西华大学本科课程教学质量毕业生调查表</w:t>
      </w:r>
      <w:bookmarkEnd w:id="0"/>
    </w:p>
    <w:p>
      <w:pPr>
        <w:tabs>
          <w:tab w:val="left" w:pos="4215"/>
          <w:tab w:val="left" w:pos="5660"/>
          <w:tab w:val="left" w:pos="8425"/>
        </w:tabs>
        <w:spacing w:before="74"/>
        <w:ind w:left="368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学生所在学院：</w:t>
      </w:r>
      <w:r>
        <w:rPr>
          <w:rFonts w:hint="eastAsia" w:ascii="宋体" w:hAnsi="宋体"/>
          <w:b/>
          <w:szCs w:val="21"/>
          <w:u w:val="thick"/>
        </w:rPr>
        <w:t xml:space="preserve"> </w:t>
      </w:r>
      <w:r>
        <w:rPr>
          <w:rFonts w:hint="eastAsia" w:ascii="宋体" w:hAnsi="宋体"/>
          <w:b/>
          <w:szCs w:val="21"/>
          <w:u w:val="thick"/>
        </w:rPr>
        <w:tab/>
      </w:r>
      <w:r>
        <w:rPr>
          <w:rFonts w:hint="eastAsia" w:ascii="宋体" w:hAnsi="宋体"/>
          <w:b/>
          <w:szCs w:val="21"/>
        </w:rPr>
        <w:tab/>
      </w:r>
      <w:r>
        <w:rPr>
          <w:rFonts w:hint="eastAsia" w:ascii="宋体" w:hAnsi="宋体"/>
          <w:b/>
          <w:szCs w:val="21"/>
        </w:rPr>
        <w:t>专业：</w:t>
      </w:r>
      <w:r>
        <w:rPr>
          <w:rFonts w:ascii="宋体" w:hAnsi="宋体"/>
          <w:b/>
          <w:szCs w:val="21"/>
          <w:u w:val="thick"/>
        </w:rPr>
        <w:t xml:space="preserve"> </w:t>
      </w:r>
      <w:r>
        <w:rPr>
          <w:rFonts w:ascii="宋体" w:hAnsi="宋体"/>
          <w:b/>
          <w:szCs w:val="21"/>
          <w:u w:val="thick"/>
        </w:rPr>
        <w:tab/>
      </w:r>
    </w:p>
    <w:p>
      <w:pPr>
        <w:spacing w:before="74"/>
        <w:ind w:left="368"/>
        <w:rPr>
          <w:rFonts w:hint="eastAsia" w:ascii="宋体" w:hAnsi="宋体"/>
          <w:b/>
          <w:szCs w:val="21"/>
        </w:rPr>
      </w:pPr>
      <w:r>
        <w:rPr>
          <w:rFonts w:ascii="宋体" w:hAnsi="宋体"/>
          <w:b/>
          <w:szCs w:val="21"/>
        </w:rPr>
        <w:t>1.</w:t>
      </w:r>
      <w:r>
        <w:rPr>
          <w:rFonts w:hint="eastAsia" w:ascii="宋体" w:hAnsi="宋体"/>
          <w:b/>
          <w:szCs w:val="21"/>
        </w:rPr>
        <w:t>请列出大学四年中给你留下深刻印象（非常好或非常不好）的课程或教师（可续表）</w:t>
      </w:r>
    </w:p>
    <w:p>
      <w:pPr>
        <w:spacing w:before="74"/>
        <w:ind w:left="368"/>
        <w:rPr>
          <w:rFonts w:hint="eastAsia" w:ascii="宋体" w:hAnsi="宋体"/>
          <w:b/>
          <w:szCs w:val="21"/>
        </w:rPr>
      </w:pPr>
    </w:p>
    <w:tbl>
      <w:tblPr>
        <w:tblStyle w:val="7"/>
        <w:tblW w:w="0" w:type="auto"/>
        <w:tblInd w:w="2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0"/>
        <w:gridCol w:w="1276"/>
        <w:gridCol w:w="990"/>
        <w:gridCol w:w="1276"/>
        <w:gridCol w:w="33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150" w:type="dxa"/>
          </w:tcPr>
          <w:p>
            <w:pPr>
              <w:pStyle w:val="6"/>
              <w:spacing w:before="88"/>
              <w:ind w:right="580"/>
              <w:jc w:val="right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课程名称</w:t>
            </w:r>
          </w:p>
        </w:tc>
        <w:tc>
          <w:tcPr>
            <w:tcW w:w="1276" w:type="dxa"/>
          </w:tcPr>
          <w:p>
            <w:pPr>
              <w:pStyle w:val="6"/>
              <w:spacing w:before="88"/>
              <w:ind w:left="156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主讲教师</w:t>
            </w:r>
          </w:p>
        </w:tc>
        <w:tc>
          <w:tcPr>
            <w:tcW w:w="990" w:type="dxa"/>
          </w:tcPr>
          <w:p>
            <w:pPr>
              <w:pStyle w:val="6"/>
              <w:spacing w:before="88"/>
              <w:ind w:left="112" w:right="104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非常好</w:t>
            </w:r>
          </w:p>
        </w:tc>
        <w:tc>
          <w:tcPr>
            <w:tcW w:w="1276" w:type="dxa"/>
          </w:tcPr>
          <w:p>
            <w:pPr>
              <w:pStyle w:val="6"/>
              <w:spacing w:before="88"/>
              <w:ind w:left="158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非常不好</w:t>
            </w:r>
          </w:p>
        </w:tc>
        <w:tc>
          <w:tcPr>
            <w:tcW w:w="3335" w:type="dxa"/>
          </w:tcPr>
          <w:p>
            <w:pPr>
              <w:pStyle w:val="6"/>
              <w:spacing w:before="88"/>
              <w:ind w:left="74" w:right="6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评价理由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2150" w:type="dxa"/>
          </w:tcPr>
          <w:p>
            <w:pPr>
              <w:pStyle w:val="6"/>
              <w:spacing w:before="81"/>
              <w:ind w:right="592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如：高等数学</w:t>
            </w:r>
          </w:p>
        </w:tc>
        <w:tc>
          <w:tcPr>
            <w:tcW w:w="1276" w:type="dxa"/>
          </w:tcPr>
          <w:p>
            <w:pPr>
              <w:pStyle w:val="6"/>
              <w:spacing w:before="81"/>
              <w:ind w:left="348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李立</w:t>
            </w:r>
          </w:p>
        </w:tc>
        <w:tc>
          <w:tcPr>
            <w:tcW w:w="990" w:type="dxa"/>
          </w:tcPr>
          <w:p>
            <w:pPr>
              <w:pStyle w:val="6"/>
              <w:spacing w:before="81"/>
              <w:ind w:right="44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√</w:t>
            </w:r>
          </w:p>
        </w:tc>
        <w:tc>
          <w:tcPr>
            <w:tcW w:w="1276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335" w:type="dxa"/>
          </w:tcPr>
          <w:p>
            <w:pPr>
              <w:pStyle w:val="6"/>
              <w:spacing w:before="111"/>
              <w:ind w:left="74" w:right="60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教学设计精巧，极大引发我的兴趣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2150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990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3335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2150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990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3335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150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990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3335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2150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990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3335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2150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990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3335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2150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990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3335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2150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990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3335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150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990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3335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2150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990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3335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2150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990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3335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</w:tbl>
    <w:p>
      <w:pPr>
        <w:pStyle w:val="3"/>
        <w:rPr>
          <w:rFonts w:ascii="宋体" w:hAnsi="宋体"/>
          <w:b/>
          <w:szCs w:val="21"/>
        </w:rPr>
      </w:pPr>
    </w:p>
    <w:p>
      <w:pPr>
        <w:spacing w:before="216"/>
        <w:ind w:left="368"/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w:t>2.</w:t>
      </w:r>
      <w:r>
        <w:rPr>
          <w:rFonts w:hint="eastAsia" w:ascii="宋体" w:hAnsi="宋体"/>
          <w:b/>
          <w:szCs w:val="21"/>
        </w:rPr>
        <w:t>对师资水平的满意度情况</w:t>
      </w:r>
    </w:p>
    <w:p>
      <w:pPr>
        <w:pStyle w:val="3"/>
        <w:spacing w:before="2"/>
        <w:rPr>
          <w:rFonts w:ascii="宋体" w:hAnsi="宋体"/>
          <w:b/>
          <w:szCs w:val="21"/>
        </w:rPr>
      </w:pPr>
    </w:p>
    <w:tbl>
      <w:tblPr>
        <w:tblStyle w:val="7"/>
        <w:tblW w:w="0" w:type="auto"/>
        <w:tblInd w:w="2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4"/>
        <w:gridCol w:w="1036"/>
        <w:gridCol w:w="1067"/>
        <w:gridCol w:w="978"/>
        <w:gridCol w:w="1062"/>
        <w:gridCol w:w="10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3854" w:type="dxa"/>
          </w:tcPr>
          <w:p>
            <w:pPr>
              <w:pStyle w:val="6"/>
              <w:spacing w:before="1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</w:p>
          <w:p>
            <w:pPr>
              <w:pStyle w:val="6"/>
              <w:spacing w:before="1"/>
              <w:ind w:left="1423" w:right="1416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评价内容</w:t>
            </w:r>
          </w:p>
        </w:tc>
        <w:tc>
          <w:tcPr>
            <w:tcW w:w="1036" w:type="dxa"/>
          </w:tcPr>
          <w:p>
            <w:pPr>
              <w:pStyle w:val="6"/>
              <w:spacing w:before="153" w:line="242" w:lineRule="auto"/>
              <w:ind w:left="398" w:right="145" w:hanging="243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非常</w:t>
            </w:r>
          </w:p>
          <w:p>
            <w:pPr>
              <w:pStyle w:val="6"/>
              <w:spacing w:before="153" w:line="242" w:lineRule="auto"/>
              <w:ind w:left="398" w:right="145" w:hanging="243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满意</w:t>
            </w:r>
          </w:p>
        </w:tc>
        <w:tc>
          <w:tcPr>
            <w:tcW w:w="1067" w:type="dxa"/>
          </w:tcPr>
          <w:p>
            <w:pPr>
              <w:pStyle w:val="6"/>
              <w:spacing w:before="153" w:line="242" w:lineRule="auto"/>
              <w:ind w:left="413" w:right="161" w:hanging="243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比较</w:t>
            </w:r>
          </w:p>
          <w:p>
            <w:pPr>
              <w:pStyle w:val="6"/>
              <w:spacing w:before="153" w:line="242" w:lineRule="auto"/>
              <w:ind w:left="413" w:right="161" w:hanging="243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满意</w:t>
            </w:r>
          </w:p>
        </w:tc>
        <w:tc>
          <w:tcPr>
            <w:tcW w:w="978" w:type="dxa"/>
          </w:tcPr>
          <w:p>
            <w:pPr>
              <w:pStyle w:val="6"/>
              <w:spacing w:before="1"/>
              <w:rPr>
                <w:rFonts w:ascii="宋体" w:hAnsi="宋体" w:eastAsia="宋体"/>
                <w:b/>
                <w:sz w:val="21"/>
                <w:szCs w:val="21"/>
              </w:rPr>
            </w:pPr>
          </w:p>
          <w:p>
            <w:pPr>
              <w:pStyle w:val="6"/>
              <w:spacing w:before="1"/>
              <w:ind w:left="246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一般</w:t>
            </w:r>
          </w:p>
        </w:tc>
        <w:tc>
          <w:tcPr>
            <w:tcW w:w="1062" w:type="dxa"/>
          </w:tcPr>
          <w:p>
            <w:pPr>
              <w:pStyle w:val="6"/>
              <w:spacing w:before="153" w:line="242" w:lineRule="auto"/>
              <w:ind w:left="293" w:right="155" w:hanging="120"/>
              <w:jc w:val="both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比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>较</w:t>
            </w:r>
          </w:p>
          <w:p>
            <w:pPr>
              <w:pStyle w:val="6"/>
              <w:spacing w:before="153" w:line="242" w:lineRule="auto"/>
              <w:ind w:left="293" w:right="155" w:hanging="120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不满意</w:t>
            </w:r>
          </w:p>
        </w:tc>
        <w:tc>
          <w:tcPr>
            <w:tcW w:w="1000" w:type="dxa"/>
          </w:tcPr>
          <w:p>
            <w:pPr>
              <w:pStyle w:val="6"/>
              <w:spacing w:before="153" w:line="242" w:lineRule="auto"/>
              <w:ind w:left="263" w:right="123" w:hanging="120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非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>常</w:t>
            </w:r>
          </w:p>
          <w:p>
            <w:pPr>
              <w:pStyle w:val="6"/>
              <w:spacing w:before="153" w:line="242" w:lineRule="auto"/>
              <w:ind w:left="263" w:right="123" w:hanging="120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不满意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3854" w:type="dxa"/>
          </w:tcPr>
          <w:p>
            <w:pPr>
              <w:pStyle w:val="6"/>
              <w:spacing w:before="81"/>
              <w:ind w:left="105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对大多数教师的教学能力和水平 </w:t>
            </w:r>
          </w:p>
        </w:tc>
        <w:tc>
          <w:tcPr>
            <w:tcW w:w="1036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067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978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062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000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3854" w:type="dxa"/>
          </w:tcPr>
          <w:p>
            <w:pPr>
              <w:pStyle w:val="6"/>
              <w:spacing w:before="81"/>
              <w:ind w:left="105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对大多数教师的教学方式、方法等 </w:t>
            </w:r>
          </w:p>
        </w:tc>
        <w:tc>
          <w:tcPr>
            <w:tcW w:w="1036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067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978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062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000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3854" w:type="dxa"/>
          </w:tcPr>
          <w:p>
            <w:pPr>
              <w:pStyle w:val="6"/>
              <w:spacing w:before="81"/>
              <w:ind w:left="105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与任课教师沟通交流的机会 </w:t>
            </w:r>
          </w:p>
        </w:tc>
        <w:tc>
          <w:tcPr>
            <w:tcW w:w="1036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067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978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062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000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</w:tbl>
    <w:p>
      <w:pPr>
        <w:rPr>
          <w:rFonts w:ascii="宋体" w:hAnsi="宋体"/>
          <w:szCs w:val="21"/>
        </w:rPr>
        <w:sectPr>
          <w:pgSz w:w="11910" w:h="16840"/>
          <w:pgMar w:top="1520" w:right="1100" w:bottom="1300" w:left="1220" w:header="0" w:footer="1117" w:gutter="0"/>
          <w:cols w:space="720" w:num="1"/>
        </w:sectPr>
      </w:pPr>
    </w:p>
    <w:p>
      <w:pPr>
        <w:spacing w:before="57"/>
        <w:ind w:left="368"/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w:t>3.</w:t>
      </w:r>
      <w:r>
        <w:rPr>
          <w:rFonts w:hint="eastAsia" w:ascii="宋体" w:hAnsi="宋体"/>
          <w:b/>
          <w:szCs w:val="21"/>
        </w:rPr>
        <w:t>对课程质量和能力培养的满意度情况</w:t>
      </w:r>
    </w:p>
    <w:p>
      <w:pPr>
        <w:pStyle w:val="3"/>
        <w:spacing w:before="1"/>
        <w:rPr>
          <w:rFonts w:ascii="宋体" w:hAnsi="宋体"/>
          <w:b/>
          <w:szCs w:val="21"/>
        </w:rPr>
      </w:pPr>
    </w:p>
    <w:tbl>
      <w:tblPr>
        <w:tblStyle w:val="7"/>
        <w:tblW w:w="0" w:type="auto"/>
        <w:tblInd w:w="2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16"/>
        <w:gridCol w:w="991"/>
        <w:gridCol w:w="989"/>
        <w:gridCol w:w="991"/>
        <w:gridCol w:w="989"/>
        <w:gridCol w:w="9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4116" w:type="dxa"/>
          </w:tcPr>
          <w:p>
            <w:pPr>
              <w:pStyle w:val="6"/>
              <w:spacing w:before="3"/>
              <w:jc w:val="center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</w:p>
          <w:p>
            <w:pPr>
              <w:pStyle w:val="6"/>
              <w:ind w:left="1555" w:right="1546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评价内容</w:t>
            </w:r>
          </w:p>
        </w:tc>
        <w:tc>
          <w:tcPr>
            <w:tcW w:w="991" w:type="dxa"/>
          </w:tcPr>
          <w:p>
            <w:pPr>
              <w:pStyle w:val="6"/>
              <w:spacing w:before="91" w:line="242" w:lineRule="auto"/>
              <w:ind w:left="374" w:right="124" w:hanging="243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非常</w:t>
            </w:r>
          </w:p>
          <w:p>
            <w:pPr>
              <w:pStyle w:val="6"/>
              <w:spacing w:before="91" w:line="242" w:lineRule="auto"/>
              <w:ind w:left="374" w:right="124" w:hanging="243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满意</w:t>
            </w:r>
          </w:p>
        </w:tc>
        <w:tc>
          <w:tcPr>
            <w:tcW w:w="989" w:type="dxa"/>
          </w:tcPr>
          <w:p>
            <w:pPr>
              <w:pStyle w:val="6"/>
              <w:spacing w:before="91" w:line="242" w:lineRule="auto"/>
              <w:ind w:left="371" w:right="126" w:hanging="243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比较</w:t>
            </w:r>
          </w:p>
          <w:p>
            <w:pPr>
              <w:pStyle w:val="6"/>
              <w:spacing w:before="91" w:line="242" w:lineRule="auto"/>
              <w:ind w:left="371" w:right="126" w:hanging="243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满意</w:t>
            </w:r>
          </w:p>
        </w:tc>
        <w:tc>
          <w:tcPr>
            <w:tcW w:w="991" w:type="dxa"/>
          </w:tcPr>
          <w:p>
            <w:pPr>
              <w:pStyle w:val="6"/>
              <w:spacing w:before="3"/>
              <w:rPr>
                <w:rFonts w:ascii="宋体" w:hAnsi="宋体" w:eastAsia="宋体"/>
                <w:b/>
                <w:sz w:val="21"/>
                <w:szCs w:val="21"/>
              </w:rPr>
            </w:pPr>
          </w:p>
          <w:p>
            <w:pPr>
              <w:pStyle w:val="6"/>
              <w:ind w:left="251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一般</w:t>
            </w:r>
          </w:p>
        </w:tc>
        <w:tc>
          <w:tcPr>
            <w:tcW w:w="989" w:type="dxa"/>
          </w:tcPr>
          <w:p>
            <w:pPr>
              <w:pStyle w:val="6"/>
              <w:spacing w:before="91" w:line="242" w:lineRule="auto"/>
              <w:ind w:left="249" w:right="126" w:hanging="12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比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>较</w:t>
            </w:r>
          </w:p>
          <w:p>
            <w:pPr>
              <w:pStyle w:val="6"/>
              <w:spacing w:before="91" w:line="242" w:lineRule="auto"/>
              <w:ind w:left="249" w:right="126" w:hanging="12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不满意</w:t>
            </w:r>
          </w:p>
        </w:tc>
        <w:tc>
          <w:tcPr>
            <w:tcW w:w="991" w:type="dxa"/>
          </w:tcPr>
          <w:p>
            <w:pPr>
              <w:pStyle w:val="6"/>
              <w:spacing w:before="91" w:line="242" w:lineRule="auto"/>
              <w:ind w:left="254" w:right="122" w:hanging="12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非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>常</w:t>
            </w:r>
          </w:p>
          <w:p>
            <w:pPr>
              <w:pStyle w:val="6"/>
              <w:spacing w:before="91" w:line="242" w:lineRule="auto"/>
              <w:ind w:left="254" w:right="122" w:hanging="12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不满意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4116" w:type="dxa"/>
          </w:tcPr>
          <w:p>
            <w:pPr>
              <w:pStyle w:val="6"/>
              <w:spacing w:before="151"/>
              <w:ind w:left="107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专业课程设置的整体质量 </w:t>
            </w:r>
          </w:p>
        </w:tc>
        <w:tc>
          <w:tcPr>
            <w:tcW w:w="991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991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991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4116" w:type="dxa"/>
          </w:tcPr>
          <w:p>
            <w:pPr>
              <w:pStyle w:val="6"/>
              <w:spacing w:before="168"/>
              <w:ind w:left="107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课堂教学对学生自主学习能力的培养 </w:t>
            </w:r>
          </w:p>
        </w:tc>
        <w:tc>
          <w:tcPr>
            <w:tcW w:w="991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991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991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116" w:type="dxa"/>
          </w:tcPr>
          <w:p>
            <w:pPr>
              <w:pStyle w:val="6"/>
              <w:spacing w:before="158"/>
              <w:ind w:left="107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课堂教学对学生实践能力的培养 </w:t>
            </w:r>
          </w:p>
        </w:tc>
        <w:tc>
          <w:tcPr>
            <w:tcW w:w="991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991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991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4116" w:type="dxa"/>
          </w:tcPr>
          <w:p>
            <w:pPr>
              <w:pStyle w:val="6"/>
              <w:spacing w:before="179"/>
              <w:ind w:left="107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课堂教学对学生创新能力的培养 </w:t>
            </w:r>
          </w:p>
        </w:tc>
        <w:tc>
          <w:tcPr>
            <w:tcW w:w="991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991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991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4116" w:type="dxa"/>
          </w:tcPr>
          <w:p>
            <w:pPr>
              <w:pStyle w:val="6"/>
              <w:spacing w:before="3" w:line="398" w:lineRule="exact"/>
              <w:ind w:left="107" w:right="9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所学到的专业能力应对实习和就业要求 </w:t>
            </w:r>
          </w:p>
        </w:tc>
        <w:tc>
          <w:tcPr>
            <w:tcW w:w="991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991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991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4116" w:type="dxa"/>
          </w:tcPr>
          <w:p>
            <w:pPr>
              <w:pStyle w:val="6"/>
              <w:spacing w:before="12" w:line="400" w:lineRule="atLeast"/>
              <w:ind w:left="107" w:right="9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对人文社会科学素养、社会责任感、职业道德等方面的培养  </w:t>
            </w:r>
          </w:p>
        </w:tc>
        <w:tc>
          <w:tcPr>
            <w:tcW w:w="991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991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991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4116" w:type="dxa"/>
          </w:tcPr>
          <w:p>
            <w:pPr>
              <w:pStyle w:val="6"/>
              <w:spacing w:before="10" w:line="400" w:lineRule="atLeast"/>
              <w:ind w:left="107" w:right="9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对组织、协调、表达、交流能力和在团队中发挥作用能力的培养 </w:t>
            </w:r>
          </w:p>
        </w:tc>
        <w:tc>
          <w:tcPr>
            <w:tcW w:w="991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991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991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4116" w:type="dxa"/>
          </w:tcPr>
          <w:p>
            <w:pPr>
              <w:pStyle w:val="6"/>
              <w:spacing w:before="73" w:line="400" w:lineRule="atLeast"/>
              <w:ind w:left="107" w:right="9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对跨文化的交流、竞争与合作能力和国际视野的培养 </w:t>
            </w:r>
          </w:p>
        </w:tc>
        <w:tc>
          <w:tcPr>
            <w:tcW w:w="991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991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991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</w:tbl>
    <w:p>
      <w:pPr>
        <w:pStyle w:val="3"/>
        <w:rPr>
          <w:rFonts w:ascii="宋体" w:hAnsi="宋体"/>
          <w:b/>
          <w:szCs w:val="21"/>
        </w:rPr>
      </w:pPr>
    </w:p>
    <w:p>
      <w:pPr>
        <w:spacing w:before="217"/>
        <w:ind w:left="368"/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w:t>4.</w:t>
      </w:r>
      <w:r>
        <w:rPr>
          <w:rFonts w:hint="eastAsia" w:ascii="宋体" w:hAnsi="宋体"/>
          <w:b/>
          <w:szCs w:val="21"/>
        </w:rPr>
        <w:t>对专业课程安排顺序有何建议？</w:t>
      </w:r>
    </w:p>
    <w:p>
      <w:pPr>
        <w:pStyle w:val="3"/>
        <w:rPr>
          <w:rFonts w:ascii="宋体" w:hAnsi="宋体"/>
          <w:b/>
          <w:szCs w:val="21"/>
        </w:rPr>
      </w:pPr>
    </w:p>
    <w:p>
      <w:pPr>
        <w:pStyle w:val="3"/>
        <w:spacing w:before="1"/>
        <w:rPr>
          <w:rFonts w:ascii="宋体" w:hAnsi="宋体"/>
          <w:b/>
          <w:szCs w:val="21"/>
        </w:rPr>
      </w:pP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1009015</wp:posOffset>
                </wp:positionH>
                <wp:positionV relativeFrom="paragraph">
                  <wp:posOffset>111125</wp:posOffset>
                </wp:positionV>
                <wp:extent cx="5615940" cy="0"/>
                <wp:effectExtent l="0" t="4445" r="0" b="5080"/>
                <wp:wrapTopAndBottom/>
                <wp:docPr id="6" name="直线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762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2" o:spid="_x0000_s1026" o:spt="20" style="position:absolute;left:0pt;margin-left:79.45pt;margin-top:8.75pt;height:0pt;width:442.2pt;mso-position-horizontal-relative:page;mso-wrap-distance-bottom:0pt;mso-wrap-distance-top:0pt;z-index:251659264;mso-width-relative:page;mso-height-relative:page;" filled="f" stroked="t" coordsize="21600,21600" o:gfxdata="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C1f4jnX&#10;AAAACgEAAA8AAAAAAAAAAQAgAAAAIgAAAGRycy9kb3ducmV2LnhtbFBLAQIUABQAAAAIAIdO4kAH&#10;D6CB6AEAANwDAAAOAAAAAAAAAAEAIAAAACYBAABkcnMvZTJvRG9jLnhtbFBLBQYAAAAABgAGAFkB&#10;AACABQAAAAA=&#10;">
                <v:fill on="f" focussize="0,0"/>
                <v:stroke weight="0.6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>
      <w:pPr>
        <w:pStyle w:val="3"/>
        <w:rPr>
          <w:rFonts w:ascii="宋体" w:hAnsi="宋体"/>
          <w:b/>
          <w:szCs w:val="21"/>
        </w:rPr>
      </w:pPr>
    </w:p>
    <w:p>
      <w:pPr>
        <w:pStyle w:val="3"/>
        <w:spacing w:before="3"/>
        <w:rPr>
          <w:rFonts w:ascii="宋体" w:hAnsi="宋体"/>
          <w:b/>
          <w:szCs w:val="21"/>
        </w:rPr>
      </w:pP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1009015</wp:posOffset>
                </wp:positionH>
                <wp:positionV relativeFrom="paragraph">
                  <wp:posOffset>112395</wp:posOffset>
                </wp:positionV>
                <wp:extent cx="5615940" cy="0"/>
                <wp:effectExtent l="0" t="4445" r="0" b="5080"/>
                <wp:wrapTopAndBottom/>
                <wp:docPr id="7" name="直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762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3" o:spid="_x0000_s1026" o:spt="20" style="position:absolute;left:0pt;margin-left:79.45pt;margin-top:8.85pt;height:0pt;width:442.2pt;mso-position-horizontal-relative:page;mso-wrap-distance-bottom:0pt;mso-wrap-distance-top:0pt;z-index:251660288;mso-width-relative:page;mso-height-relative:page;" filled="f" stroked="t" coordsize="21600,21600" o:gfxdata="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KNxx5fX&#10;AAAACgEAAA8AAAAAAAAAAQAgAAAAIgAAAGRycy9kb3ducmV2LnhtbFBLAQIUABQAAAAIAIdO4kB+&#10;5YJS6AEAANwDAAAOAAAAAAAAAAEAIAAAACYBAABkcnMvZTJvRG9jLnhtbFBLBQYAAAAABgAGAFkB&#10;AACABQAAAAA=&#10;">
                <v:fill on="f" focussize="0,0"/>
                <v:stroke weight="0.6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>
      <w:pPr>
        <w:spacing w:before="74"/>
        <w:ind w:left="368"/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w:t>5.</w:t>
      </w:r>
      <w:r>
        <w:rPr>
          <w:rFonts w:hint="eastAsia" w:ascii="宋体" w:hAnsi="宋体"/>
          <w:b/>
          <w:szCs w:val="21"/>
        </w:rPr>
        <w:t>对专业课程设置有何建议？</w:t>
      </w:r>
    </w:p>
    <w:p>
      <w:pPr>
        <w:pStyle w:val="3"/>
        <w:spacing w:before="1"/>
        <w:rPr>
          <w:rFonts w:ascii="宋体" w:hAnsi="宋体"/>
          <w:b/>
          <w:szCs w:val="21"/>
        </w:rPr>
      </w:pP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1009015</wp:posOffset>
                </wp:positionH>
                <wp:positionV relativeFrom="paragraph">
                  <wp:posOffset>110490</wp:posOffset>
                </wp:positionV>
                <wp:extent cx="5615940" cy="0"/>
                <wp:effectExtent l="0" t="4445" r="0" b="5080"/>
                <wp:wrapTopAndBottom/>
                <wp:docPr id="8" name="直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762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4" o:spid="_x0000_s1026" o:spt="20" style="position:absolute;left:0pt;margin-left:79.45pt;margin-top:8.7pt;height:0pt;width:442.2pt;mso-position-horizontal-relative:page;mso-wrap-distance-bottom:0pt;mso-wrap-distance-top:0pt;z-index:251661312;mso-width-relative:page;mso-height-relative:page;" filled="f" stroked="t" coordsize="21600,21600" o:gfxdata="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GrI8G7X&#10;AAAACgEAAA8AAAAAAAAAAQAgAAAAIgAAAGRycy9kb3ducmV2LnhtbFBLAQIUABQAAAAIAIdO4kCv&#10;P5XA6AEAANwDAAAOAAAAAAAAAAEAIAAAACYBAABkcnMvZTJvRG9jLnhtbFBLBQYAAAAABgAGAFkB&#10;AACABQAAAAA=&#10;">
                <v:fill on="f" focussize="0,0"/>
                <v:stroke weight="0.6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>
      <w:pPr>
        <w:pStyle w:val="3"/>
        <w:spacing w:before="3"/>
        <w:rPr>
          <w:rFonts w:ascii="宋体" w:hAnsi="宋体"/>
          <w:b/>
          <w:szCs w:val="21"/>
        </w:rPr>
      </w:pP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1009015</wp:posOffset>
                </wp:positionH>
                <wp:positionV relativeFrom="paragraph">
                  <wp:posOffset>112395</wp:posOffset>
                </wp:positionV>
                <wp:extent cx="5615940" cy="0"/>
                <wp:effectExtent l="0" t="4445" r="0" b="5080"/>
                <wp:wrapTopAndBottom/>
                <wp:docPr id="9" name="直线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762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5" o:spid="_x0000_s1026" o:spt="20" style="position:absolute;left:0pt;margin-left:79.45pt;margin-top:8.85pt;height:0pt;width:442.2pt;mso-position-horizontal-relative:page;mso-wrap-distance-bottom:0pt;mso-wrap-distance-top:0pt;z-index:251662336;mso-width-relative:page;mso-height-relative:page;" filled="f" stroked="t" coordsize="21600,21600" o:gfxdata="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KNxx5fX&#10;AAAACgEAAA8AAAAAAAAAAQAgAAAAIgAAAGRycy9kb3ducmV2LnhtbFBLAQIUABQAAAAIAIdO4kDW&#10;1bcT6AEAANwDAAAOAAAAAAAAAAEAIAAAACYBAABkcnMvZTJvRG9jLnhtbFBLBQYAAAAABgAGAFkB&#10;AACABQAAAAA=&#10;">
                <v:fill on="f" focussize="0,0"/>
                <v:stroke weight="0.6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>
      <w:pPr>
        <w:spacing w:before="74"/>
        <w:ind w:left="368"/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w:t>6.</w:t>
      </w:r>
      <w:r>
        <w:rPr>
          <w:rFonts w:hint="eastAsia" w:ascii="宋体" w:hAnsi="宋体"/>
          <w:b/>
          <w:szCs w:val="21"/>
        </w:rPr>
        <w:t>关于课程学习的经历，有什么想对母校说的，请直言：</w:t>
      </w:r>
    </w:p>
    <w:p>
      <w:pPr>
        <w:pStyle w:val="3"/>
        <w:rPr>
          <w:rFonts w:ascii="宋体" w:hAnsi="宋体"/>
          <w:b/>
          <w:szCs w:val="21"/>
        </w:rPr>
      </w:pPr>
    </w:p>
    <w:p>
      <w:pPr>
        <w:pStyle w:val="3"/>
        <w:spacing w:before="1"/>
        <w:rPr>
          <w:rFonts w:ascii="宋体" w:hAnsi="宋体"/>
          <w:b/>
          <w:szCs w:val="21"/>
        </w:rPr>
      </w:pP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1009015</wp:posOffset>
                </wp:positionH>
                <wp:positionV relativeFrom="paragraph">
                  <wp:posOffset>110490</wp:posOffset>
                </wp:positionV>
                <wp:extent cx="5615940" cy="0"/>
                <wp:effectExtent l="0" t="4445" r="0" b="5080"/>
                <wp:wrapTopAndBottom/>
                <wp:docPr id="10" name="直线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762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6" o:spid="_x0000_s1026" o:spt="20" style="position:absolute;left:0pt;margin-left:79.45pt;margin-top:8.7pt;height:0pt;width:442.2pt;mso-position-horizontal-relative:page;mso-wrap-distance-bottom:0pt;mso-wrap-distance-top:0pt;z-index:251663360;mso-width-relative:page;mso-height-relative:page;" filled="f" stroked="t" coordsize="21600,21600" o:gfxdata="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GrI8G7X&#10;AAAACgEAAA8AAAAAAAAAAQAgAAAAIgAAAGRycy9kb3ducmV2LnhtbFBLAQIUABQAAAAIAIdO4kAV&#10;qGqS6AEAAN0DAAAOAAAAAAAAAAEAIAAAACYBAABkcnMvZTJvRG9jLnhtbFBLBQYAAAAABgAGAFkB&#10;AACABQAAAAA=&#10;">
                <v:fill on="f" focussize="0,0"/>
                <v:stroke weight="0.6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>
      <w:pPr>
        <w:pStyle w:val="3"/>
        <w:spacing w:before="3"/>
        <w:rPr>
          <w:rFonts w:ascii="宋体" w:hAnsi="宋体"/>
          <w:szCs w:val="21"/>
        </w:rPr>
        <w:sectPr>
          <w:pgSz w:w="11910" w:h="16840"/>
          <w:pgMar w:top="1480" w:right="1100" w:bottom="1300" w:left="1220" w:header="0" w:footer="1117" w:gutter="0"/>
          <w:cols w:space="720" w:num="1"/>
        </w:sectPr>
      </w:pP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1009015</wp:posOffset>
                </wp:positionH>
                <wp:positionV relativeFrom="paragraph">
                  <wp:posOffset>112395</wp:posOffset>
                </wp:positionV>
                <wp:extent cx="5615940" cy="0"/>
                <wp:effectExtent l="0" t="4445" r="0" b="5080"/>
                <wp:wrapTopAndBottom/>
                <wp:docPr id="11" name="直线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762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7" o:spid="_x0000_s1026" o:spt="20" style="position:absolute;left:0pt;margin-left:79.45pt;margin-top:8.85pt;height:0pt;width:442.2pt;mso-position-horizontal-relative:page;mso-wrap-distance-bottom:0pt;mso-wrap-distance-top:0pt;z-index:251664384;mso-width-relative:page;mso-height-relative:page;" filled="f" stroked="t" coordsize="21600,21600" o:gfxdata="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jcceX&#10;1wAAAAoBAAAPAAAAAAAAAAEAIAAAACIAAABkcnMvZG93bnJldi54bWxQSwECFAAUAAAACACHTuJA&#10;bEJIQekBAADdAwAADgAAAAAAAAABACAAAAAmAQAAZHJzL2Uyb0RvYy54bWxQSwUGAAAAAAYABgBZ&#10;AQAAgQUAAAAA&#10;">
                <v:fill on="f" focussize="0,0"/>
                <v:stroke weight="0.6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1009015</wp:posOffset>
                </wp:positionH>
                <wp:positionV relativeFrom="paragraph">
                  <wp:posOffset>403225</wp:posOffset>
                </wp:positionV>
                <wp:extent cx="5615940" cy="0"/>
                <wp:effectExtent l="0" t="4445" r="0" b="5080"/>
                <wp:wrapTopAndBottom/>
                <wp:docPr id="12" name="直线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762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8" o:spid="_x0000_s1026" o:spt="20" style="position:absolute;left:0pt;margin-left:79.45pt;margin-top:31.75pt;height:0pt;width:442.2pt;mso-position-horizontal-relative:page;mso-wrap-distance-bottom:0pt;mso-wrap-distance-top:0pt;z-index:251665408;mso-width-relative:page;mso-height-relative:page;" filled="f" stroked="t" coordsize="21600,21600" o:gfxdata="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5+5Z3&#10;1wAAAAoBAAAPAAAAAAAAAAEAIAAAACIAAABkcnMvZG93bnJldi54bWxQSwECFAAUAAAACACHTuJA&#10;rnRxcukBAADdAwAADgAAAAAAAAABACAAAAAmAQAAZHJzL2Uyb0RvYy54bWxQSwUGAAAAAAYABgBZ&#10;AQAAgQUAAAAA&#10;">
                <v:fill on="f" focussize="0,0"/>
                <v:stroke weight="0.6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bookmarkStart w:id="1" w:name="_GoBack"/>
      <w:bookmarkEnd w:id="1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zYjc0NWJlODhlNGZhODI4YWRkZTlmZGZmZGQxOTUifQ=="/>
  </w:docVars>
  <w:rsids>
    <w:rsidRoot w:val="41930DF4"/>
    <w:rsid w:val="4193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Lines="200" w:afterLines="50" w:line="360" w:lineRule="auto"/>
      <w:jc w:val="center"/>
      <w:outlineLvl w:val="0"/>
    </w:pPr>
    <w:rPr>
      <w:rFonts w:ascii="黑体" w:hAnsi="黑体" w:eastAsia="黑体"/>
      <w:bCs/>
      <w:color w:val="000000"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1"/>
    <w:pPr>
      <w:spacing w:after="120"/>
    </w:pPr>
  </w:style>
  <w:style w:type="paragraph" w:customStyle="1" w:styleId="6">
    <w:name w:val="Table Paragraph"/>
    <w:basedOn w:val="1"/>
    <w:autoRedefine/>
    <w:qFormat/>
    <w:uiPriority w:val="1"/>
    <w:pPr>
      <w:autoSpaceDE w:val="0"/>
      <w:autoSpaceDN w:val="0"/>
      <w:spacing w:line="315" w:lineRule="exact"/>
      <w:jc w:val="left"/>
    </w:pPr>
    <w:rPr>
      <w:rFonts w:ascii="等线" w:hAnsi="等线" w:eastAsia="等线" w:cs="等线"/>
      <w:kern w:val="0"/>
      <w:sz w:val="22"/>
      <w:szCs w:val="22"/>
      <w:lang w:eastAsia="en-US"/>
    </w:rPr>
  </w:style>
  <w:style w:type="table" w:customStyle="1" w:styleId="7">
    <w:name w:val="Table Normal"/>
    <w:semiHidden/>
    <w:qFormat/>
    <w:uiPriority w:val="2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2024-06-25T04:04:00Z</dcterms:created>
  <dc:creator>尹德志</dc:creator>
  <cp:lastModifiedBy>尹德志</cp:lastModifiedBy>
  <dcterms:modified xsi:type="dcterms:W3CDTF">2024-06-25T04:04:51Z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F04004A925F947ACB0B2196A3F9FB422_11</vt:lpwstr>
  </property>
</Properties>
</file>